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47AC92ED" w:rsidR="003F0F11" w:rsidRPr="00BA7FFA"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6555C4" w:rsidRPr="006555C4">
              <w:rPr>
                <w:b/>
                <w:noProof/>
                <w:lang w:eastAsia="en-GB"/>
              </w:rPr>
              <w:t>Multi</w:t>
            </w:r>
            <w:r w:rsidR="00606C59">
              <w:rPr>
                <w:b/>
                <w:noProof/>
                <w:lang w:eastAsia="en-GB"/>
              </w:rPr>
              <w:t>- S</w:t>
            </w:r>
            <w:r w:rsidR="006555C4" w:rsidRPr="006555C4">
              <w:rPr>
                <w:b/>
                <w:noProof/>
                <w:lang w:eastAsia="en-GB"/>
              </w:rPr>
              <w:t>kills</w:t>
            </w:r>
            <w:r w:rsidR="003F0F11">
              <w:rPr>
                <w:noProof/>
                <w:lang w:eastAsia="en-GB"/>
              </w:rPr>
              <w:t xml:space="preserve">                           Year:    </w:t>
            </w:r>
            <w:r w:rsidR="00BA7FFA">
              <w:rPr>
                <w:b/>
                <w:noProof/>
                <w:lang w:eastAsia="en-GB"/>
              </w:rPr>
              <w:t>2</w:t>
            </w:r>
            <w:r w:rsidR="003F0F11">
              <w:rPr>
                <w:noProof/>
                <w:lang w:eastAsia="en-GB"/>
              </w:rPr>
              <w:t xml:space="preserve"> </w:t>
            </w:r>
            <w:r w:rsidR="00C465E0">
              <w:rPr>
                <w:noProof/>
                <w:lang w:eastAsia="en-GB"/>
              </w:rPr>
              <w:t xml:space="preserve">                          L</w:t>
            </w:r>
            <w:r w:rsidR="003F0F11">
              <w:rPr>
                <w:noProof/>
                <w:lang w:eastAsia="en-GB"/>
              </w:rPr>
              <w:t>esson:</w:t>
            </w:r>
            <w:r>
              <w:rPr>
                <w:noProof/>
                <w:lang w:eastAsia="en-GB"/>
              </w:rPr>
              <w:t xml:space="preserve"> </w:t>
            </w:r>
            <w:r w:rsidR="00BA7FFA">
              <w:rPr>
                <w:b/>
                <w:noProof/>
                <w:lang w:eastAsia="en-GB"/>
              </w:rPr>
              <w:t>Agility, Balance, Co-ordination</w:t>
            </w:r>
          </w:p>
        </w:tc>
      </w:tr>
      <w:tr w:rsidR="003F0F11" w14:paraId="5E123A37" w14:textId="77777777" w:rsidTr="003F0F11">
        <w:trPr>
          <w:trHeight w:val="460"/>
        </w:trPr>
        <w:tc>
          <w:tcPr>
            <w:tcW w:w="11375" w:type="dxa"/>
            <w:gridSpan w:val="4"/>
          </w:tcPr>
          <w:p w14:paraId="6F850B5F" w14:textId="77777777" w:rsidR="003F0F11" w:rsidRDefault="003F0F11" w:rsidP="003F0F11">
            <w:r>
              <w:t>Resources:</w:t>
            </w:r>
          </w:p>
        </w:tc>
      </w:tr>
      <w:tr w:rsidR="003F0F11" w14:paraId="4AF191A1" w14:textId="77777777" w:rsidTr="003F0F11">
        <w:trPr>
          <w:trHeight w:val="495"/>
        </w:trPr>
        <w:tc>
          <w:tcPr>
            <w:tcW w:w="7524" w:type="dxa"/>
            <w:gridSpan w:val="3"/>
            <w:vMerge w:val="restart"/>
          </w:tcPr>
          <w:p w14:paraId="7C502FCF" w14:textId="743A1EB0" w:rsidR="003F0F11" w:rsidRDefault="003F0F11" w:rsidP="003F0F11">
            <w:r>
              <w:t>Warm up (15mins):</w:t>
            </w:r>
          </w:p>
          <w:p w14:paraId="63548428" w14:textId="7C9EF65E" w:rsidR="007F7C1C" w:rsidRPr="007F7C1C" w:rsidRDefault="00AE4DFF" w:rsidP="00C465E0">
            <w:pPr>
              <w:rPr>
                <w:b/>
              </w:rPr>
            </w:pPr>
            <w:r>
              <w:rPr>
                <w:b/>
              </w:rPr>
              <w:t xml:space="preserve">This warm up will consist of fundamental movements. There will be different coloured discs placed around the </w:t>
            </w:r>
            <w:r w:rsidR="0052287A">
              <w:rPr>
                <w:b/>
              </w:rPr>
              <w:t>hall. When the coach calls a certain colour, all the children will move to that colour cone (There will be more of the same colour placed down). Once this has been done they will move around the hall walking backwards, ensuring our heads are moving side to side to ensure the children are working on their awareness. When the coach calls a colour the children, not only have to w</w:t>
            </w:r>
            <w:r w:rsidR="003D26AA">
              <w:rPr>
                <w:b/>
              </w:rPr>
              <w:t xml:space="preserve">alk backwards, but will have to carry out a movement before </w:t>
            </w:r>
            <w:r w:rsidR="00D45844">
              <w:rPr>
                <w:b/>
              </w:rPr>
              <w:t>they make their way to the cone the children will have to hop 3 times before they make their way to a said coloured cone.</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77777777" w:rsidR="00342841" w:rsidRPr="00342841" w:rsidRDefault="00342841" w:rsidP="003F0F11">
            <w:pPr>
              <w:rPr>
                <w:rFonts w:ascii="Verdana" w:hAnsi="Verdana"/>
                <w:b/>
              </w:rPr>
            </w:pPr>
            <w:r w:rsidRPr="00342841">
              <w:rPr>
                <w:rFonts w:ascii="Verdana" w:hAnsi="Verdana"/>
                <w:b/>
              </w:rPr>
              <w:t xml:space="preserve">Don’t start to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565FB535" w:rsidR="003F0F11" w:rsidRDefault="003F0F11" w:rsidP="003F0F11">
            <w:r>
              <w:t>Main Activity (35mins):</w:t>
            </w:r>
          </w:p>
          <w:p w14:paraId="22AC01B2" w14:textId="77777777" w:rsidR="003F0F11" w:rsidRDefault="003F0F11" w:rsidP="003F0F11"/>
          <w:p w14:paraId="2685DCCF" w14:textId="47F49471" w:rsidR="002938C9" w:rsidRDefault="002938C9" w:rsidP="00B94B77">
            <w:pPr>
              <w:pStyle w:val="ListParagraph"/>
              <w:ind w:left="1495"/>
            </w:pPr>
            <w:r>
              <w:t>.</w:t>
            </w:r>
          </w:p>
          <w:p w14:paraId="6CE0356A" w14:textId="3CCE19B1" w:rsidR="005F5A47" w:rsidRDefault="00400FD7" w:rsidP="003F0F11">
            <w:pPr>
              <w:rPr>
                <w:u w:val="thick"/>
              </w:rPr>
            </w:pPr>
            <w:r>
              <w:rPr>
                <w:u w:val="thick"/>
              </w:rPr>
              <w:t xml:space="preserve">Agility </w:t>
            </w:r>
          </w:p>
          <w:p w14:paraId="49BC5D3D" w14:textId="77777777" w:rsidR="00400FD7" w:rsidRDefault="00400FD7" w:rsidP="003F0F11">
            <w:pPr>
              <w:rPr>
                <w:u w:val="thick"/>
              </w:rPr>
            </w:pPr>
          </w:p>
          <w:p w14:paraId="0D662705" w14:textId="2895E74A" w:rsidR="00400FD7" w:rsidRPr="00400FD7" w:rsidRDefault="00400FD7" w:rsidP="003F0F11">
            <w:r>
              <w:t>Set 4x corners with discs and a square in the middle- Each child 1 at a time will move into the centre, turn around and make their way back</w:t>
            </w:r>
            <w:r w:rsidR="005F572D">
              <w:t xml:space="preserve"> to their corner</w:t>
            </w:r>
            <w:r>
              <w:t>. This is to learn the rout</w:t>
            </w:r>
            <w:r w:rsidR="005F572D">
              <w:t>e in which they will be taking.</w:t>
            </w:r>
          </w:p>
          <w:p w14:paraId="6324940A" w14:textId="77777777" w:rsidR="00861135" w:rsidRDefault="00861135" w:rsidP="003F0F11">
            <w:pPr>
              <w:rPr>
                <w:u w:val="thick"/>
              </w:rPr>
            </w:pPr>
          </w:p>
          <w:p w14:paraId="19D6D821" w14:textId="622E2016" w:rsidR="005F572D" w:rsidRDefault="005F572D" w:rsidP="003F0F11">
            <w:r>
              <w:t xml:space="preserve">This time add some materials in the centre square. This can be tennis balls or bean bags. This time each child will now </w:t>
            </w:r>
            <w:r w:rsidR="00D21F8F">
              <w:t>pick up one item each and take it back to their square. The team with the most bean bags will be the winners.</w:t>
            </w:r>
          </w:p>
          <w:p w14:paraId="6F0AE5EC" w14:textId="77777777" w:rsidR="00D21F8F" w:rsidRDefault="00D21F8F" w:rsidP="003F0F11"/>
          <w:p w14:paraId="3D523467" w14:textId="16B0FE18" w:rsidR="00D21F8F" w:rsidRDefault="00D21F8F" w:rsidP="003F0F11">
            <w:r>
              <w:t xml:space="preserve">Now, the quickest team will have to race to put the items back into the square. Focusing on their agility and co-ordination. </w:t>
            </w:r>
          </w:p>
          <w:p w14:paraId="1F10A6F4" w14:textId="77777777" w:rsidR="00D21F8F" w:rsidRDefault="00D21F8F" w:rsidP="003F0F11"/>
          <w:p w14:paraId="5544D3D8" w14:textId="31B26A61" w:rsidR="00D21F8F" w:rsidRDefault="00D21F8F" w:rsidP="003F0F11">
            <w:r>
              <w:t>To progress this game now. There will be discs leading up to the square in the middle. The children will now have to hop in and out of the discs before they can pick their item up- This will be the same on the way back. We can then stop and discuss what other movements could be carried out before we get to the middle- such as backwards and side to side.</w:t>
            </w:r>
          </w:p>
          <w:p w14:paraId="24A7D9EA" w14:textId="77777777" w:rsidR="00D21F8F" w:rsidRDefault="00D21F8F" w:rsidP="003F0F11"/>
          <w:p w14:paraId="30B78BDF" w14:textId="224A941C" w:rsidR="00D21F8F" w:rsidRPr="005F572D" w:rsidRDefault="00D21F8F" w:rsidP="003F0F11">
            <w:r>
              <w:t>To finish the game each team can now make their own way around the different squares and steal to bring all the items back to their square</w:t>
            </w:r>
            <w:r w:rsidR="007E4F0E">
              <w:t xml:space="preserve">. </w:t>
            </w:r>
          </w:p>
          <w:p w14:paraId="55CF5965" w14:textId="77777777" w:rsidR="00861135" w:rsidRPr="00861135" w:rsidRDefault="00861135" w:rsidP="003F0F11">
            <w:pPr>
              <w:rPr>
                <w:u w:val="thick"/>
              </w:rPr>
            </w:pPr>
          </w:p>
          <w:p w14:paraId="10D8BDF8" w14:textId="77777777" w:rsidR="003F0F11" w:rsidRDefault="003F0F11" w:rsidP="003F0F11"/>
          <w:p w14:paraId="65FC9F38" w14:textId="77777777" w:rsidR="003F0F11" w:rsidRDefault="003F0F11" w:rsidP="003F0F11"/>
          <w:p w14:paraId="2775162A" w14:textId="77777777" w:rsidR="003F0F11" w:rsidRDefault="003F0F11" w:rsidP="003F0F11"/>
          <w:p w14:paraId="51E01589" w14:textId="77777777" w:rsidR="003F0F11" w:rsidRDefault="003F0F11" w:rsidP="003F0F11"/>
          <w:p w14:paraId="1CA6FF2A" w14:textId="77777777" w:rsidR="003F0F11" w:rsidRDefault="003F0F11" w:rsidP="003F0F11"/>
          <w:p w14:paraId="4D97B24B" w14:textId="77777777" w:rsidR="003F0F11" w:rsidRDefault="003F0F11" w:rsidP="003F0F11"/>
          <w:p w14:paraId="4F9FBE63" w14:textId="77777777" w:rsidR="003F0F11" w:rsidRDefault="003F0F11" w:rsidP="003F0F11"/>
          <w:p w14:paraId="3E57BF52" w14:textId="77777777" w:rsidR="003F0F11" w:rsidRDefault="003F0F11" w:rsidP="003F0F11"/>
          <w:p w14:paraId="47538115" w14:textId="77777777" w:rsidR="003F0F11" w:rsidRDefault="003F0F11" w:rsidP="003F0F11"/>
          <w:p w14:paraId="698BE9BA" w14:textId="77777777" w:rsidR="003F0F11" w:rsidRDefault="003F0F11" w:rsidP="003F0F11"/>
          <w:p w14:paraId="37928260" w14:textId="77777777" w:rsidR="003F0F11" w:rsidRDefault="003F0F11" w:rsidP="003F0F11"/>
          <w:p w14:paraId="0AA075BE" w14:textId="77777777" w:rsidR="003F0F11" w:rsidRPr="00F50F28" w:rsidRDefault="003F0F11" w:rsidP="003F0F11"/>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18709B6C" w14:textId="77777777" w:rsidR="00C465E0" w:rsidRDefault="007E4F0E" w:rsidP="003F0F11">
            <w:pPr>
              <w:rPr>
                <w:rFonts w:ascii="Verdana" w:hAnsi="Verdana"/>
                <w:b/>
                <w:sz w:val="20"/>
                <w:szCs w:val="20"/>
              </w:rPr>
            </w:pPr>
            <w:r>
              <w:rPr>
                <w:rFonts w:ascii="Verdana" w:hAnsi="Verdana"/>
                <w:b/>
                <w:sz w:val="20"/>
                <w:szCs w:val="20"/>
              </w:rPr>
              <w:t xml:space="preserve">Agility </w:t>
            </w:r>
          </w:p>
          <w:p w14:paraId="2220BE08" w14:textId="77777777" w:rsidR="007E4F0E" w:rsidRDefault="00D6238E" w:rsidP="003F0F11">
            <w:pPr>
              <w:rPr>
                <w:rFonts w:ascii="Verdana" w:hAnsi="Verdana"/>
                <w:b/>
                <w:sz w:val="20"/>
                <w:szCs w:val="20"/>
              </w:rPr>
            </w:pPr>
            <w:r>
              <w:rPr>
                <w:rFonts w:ascii="Verdana" w:hAnsi="Verdana"/>
                <w:b/>
                <w:sz w:val="20"/>
                <w:szCs w:val="20"/>
              </w:rPr>
              <w:t>Team work</w:t>
            </w:r>
          </w:p>
          <w:p w14:paraId="3FEB3C57" w14:textId="6AD952B6" w:rsidR="00D6238E" w:rsidRPr="007E4F0E" w:rsidRDefault="00D6238E" w:rsidP="003F0F11">
            <w:pPr>
              <w:rPr>
                <w:rFonts w:ascii="Verdana" w:hAnsi="Verdana"/>
                <w:b/>
                <w:sz w:val="20"/>
                <w:szCs w:val="20"/>
              </w:rPr>
            </w:pPr>
            <w:r>
              <w:rPr>
                <w:rFonts w:ascii="Verdana" w:hAnsi="Verdana"/>
                <w:b/>
                <w:sz w:val="20"/>
                <w:szCs w:val="20"/>
              </w:rPr>
              <w:t>Floor movements</w:t>
            </w:r>
          </w:p>
          <w:p w14:paraId="33072A25" w14:textId="77777777" w:rsidR="003F0F11" w:rsidRDefault="00C465E0" w:rsidP="003F0F11">
            <w:r>
              <w:t>2.</w:t>
            </w:r>
            <w:r w:rsidR="003F0F11">
              <w:t xml:space="preserve"> Safety points:</w:t>
            </w:r>
          </w:p>
          <w:p w14:paraId="280DBFAD" w14:textId="77777777" w:rsidR="003F0F11" w:rsidRDefault="00D6238E" w:rsidP="003F0F11">
            <w:pPr>
              <w:rPr>
                <w:b/>
                <w:sz w:val="20"/>
                <w:szCs w:val="20"/>
              </w:rPr>
            </w:pPr>
            <w:r>
              <w:rPr>
                <w:b/>
                <w:sz w:val="20"/>
                <w:szCs w:val="20"/>
              </w:rPr>
              <w:t>Spatial awareness</w:t>
            </w:r>
          </w:p>
          <w:p w14:paraId="2E470B27" w14:textId="77777777" w:rsidR="00D6238E" w:rsidRPr="00D6238E" w:rsidRDefault="00D6238E" w:rsidP="003F0F11">
            <w:pPr>
              <w:rPr>
                <w:b/>
                <w:sz w:val="20"/>
                <w:szCs w:val="20"/>
              </w:rPr>
            </w:pPr>
          </w:p>
          <w:p w14:paraId="20A5FAF6" w14:textId="77777777" w:rsidR="002938C9" w:rsidRDefault="002938C9" w:rsidP="003F0F11"/>
          <w:p w14:paraId="1A9962D8" w14:textId="77777777" w:rsidR="002938C9" w:rsidRDefault="002938C9" w:rsidP="003F0F11"/>
          <w:p w14:paraId="0971CA25" w14:textId="77777777" w:rsidR="002938C9" w:rsidRDefault="002938C9" w:rsidP="003F0F11"/>
          <w:p w14:paraId="6D64A077" w14:textId="77777777" w:rsidR="002938C9" w:rsidRDefault="002938C9" w:rsidP="003F0F11"/>
          <w:p w14:paraId="486CE9D2" w14:textId="77777777" w:rsidR="002938C9" w:rsidRDefault="002938C9" w:rsidP="003F0F11"/>
          <w:p w14:paraId="1552E90B" w14:textId="77777777" w:rsidR="002938C9" w:rsidRDefault="002938C9" w:rsidP="003F0F11"/>
          <w:p w14:paraId="327F2604" w14:textId="77777777" w:rsidR="003F0F11" w:rsidRDefault="00C465E0" w:rsidP="003F0F11">
            <w:r>
              <w:t>1</w:t>
            </w:r>
            <w:r w:rsidR="003F0F11">
              <w:t xml:space="preserve"> Coaching points:</w:t>
            </w:r>
          </w:p>
          <w:p w14:paraId="4C48F36B" w14:textId="77777777" w:rsidR="00C465E0" w:rsidRDefault="00D6238E" w:rsidP="003F0F11">
            <w:pPr>
              <w:rPr>
                <w:b/>
              </w:rPr>
            </w:pPr>
            <w:r>
              <w:rPr>
                <w:b/>
              </w:rPr>
              <w:t>Teamwork</w:t>
            </w:r>
          </w:p>
          <w:p w14:paraId="30E61C8B" w14:textId="77777777" w:rsidR="00D6238E" w:rsidRDefault="00D6238E" w:rsidP="003F0F11">
            <w:pPr>
              <w:rPr>
                <w:b/>
              </w:rPr>
            </w:pPr>
            <w:r>
              <w:rPr>
                <w:b/>
              </w:rPr>
              <w:t xml:space="preserve">Decision making </w:t>
            </w:r>
          </w:p>
          <w:p w14:paraId="206DF355" w14:textId="2B6D9BD1" w:rsidR="00D6238E" w:rsidRPr="00D6238E" w:rsidRDefault="00D6238E" w:rsidP="003F0F11">
            <w:pPr>
              <w:rPr>
                <w:b/>
              </w:rPr>
            </w:pPr>
            <w:r>
              <w:rPr>
                <w:b/>
              </w:rPr>
              <w:t>Quickness</w:t>
            </w:r>
          </w:p>
          <w:p w14:paraId="25AF321B" w14:textId="77777777" w:rsidR="00C465E0" w:rsidRDefault="00C465E0" w:rsidP="003F0F11"/>
          <w:p w14:paraId="4D21EE4E" w14:textId="77777777" w:rsidR="00C465E0" w:rsidRDefault="00C465E0" w:rsidP="003F0F11"/>
          <w:p w14:paraId="29BFFE87" w14:textId="77777777" w:rsidR="00C465E0" w:rsidRDefault="00C465E0" w:rsidP="003F0F11"/>
          <w:p w14:paraId="459452DD" w14:textId="77777777" w:rsidR="003F0F11" w:rsidRDefault="003F0F11" w:rsidP="003F0F11">
            <w:r>
              <w:t>2 Safety points:</w:t>
            </w:r>
          </w:p>
          <w:p w14:paraId="1F988005" w14:textId="77777777" w:rsidR="003F0F11" w:rsidRDefault="00A91A29" w:rsidP="003F0F11">
            <w:pPr>
              <w:rPr>
                <w:b/>
              </w:rPr>
            </w:pPr>
            <w:r>
              <w:rPr>
                <w:b/>
              </w:rPr>
              <w:t>Spatial awareness</w:t>
            </w:r>
          </w:p>
          <w:p w14:paraId="3BF99CCC" w14:textId="60835DA1" w:rsidR="00A91A29" w:rsidRPr="00D8469F" w:rsidRDefault="00A91A29" w:rsidP="003F0F11">
            <w:pPr>
              <w:rPr>
                <w:b/>
              </w:rPr>
            </w:pPr>
            <w:r>
              <w:rPr>
                <w:b/>
              </w:rPr>
              <w:t>Move slowly to learn certain aspects of what they are learning.</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72010D02" w:rsidR="003F0F11" w:rsidRDefault="003F0F11" w:rsidP="003F0F11">
            <w:r>
              <w:lastRenderedPageBreak/>
              <w:t>Cool Down(10mins)</w:t>
            </w:r>
          </w:p>
          <w:p w14:paraId="4AA865A6" w14:textId="2AABCDBE" w:rsidR="00710205" w:rsidRPr="007E4740" w:rsidRDefault="00A91A29"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Slow movements working on the breathing, and discussing what has been the learning objective and whether it has been met.</w:t>
            </w:r>
          </w:p>
        </w:tc>
        <w:tc>
          <w:tcPr>
            <w:tcW w:w="3851" w:type="dxa"/>
          </w:tcPr>
          <w:p w14:paraId="3950763C" w14:textId="77777777" w:rsidR="003F0F11" w:rsidRDefault="003F0F11" w:rsidP="003F0F11">
            <w:r>
              <w:t>Safety points:</w:t>
            </w:r>
          </w:p>
          <w:p w14:paraId="5ED4A8F9" w14:textId="3BDF65F6" w:rsidR="007E4740" w:rsidRPr="007E4740" w:rsidRDefault="007E4740" w:rsidP="003F0F11">
            <w:pPr>
              <w:rPr>
                <w:rFonts w:ascii="Verdana" w:hAnsi="Verdana"/>
                <w:b/>
              </w:rPr>
            </w:pPr>
            <w:r w:rsidRPr="007E4740">
              <w:rPr>
                <w:rFonts w:ascii="Verdana" w:hAnsi="Verdana"/>
                <w:b/>
              </w:rPr>
              <w:t xml:space="preserve">watching </w:t>
            </w:r>
            <w:r w:rsidR="00710205" w:rsidRPr="007E4740">
              <w:rPr>
                <w:rFonts w:ascii="Verdana" w:hAnsi="Verdana"/>
                <w:b/>
              </w:rPr>
              <w:t>where</w:t>
            </w:r>
            <w:r w:rsidRPr="007E4740">
              <w:rPr>
                <w:rFonts w:ascii="Verdana" w:hAnsi="Verdana"/>
                <w:b/>
              </w:rPr>
              <w:t xml:space="preserve"> you are going.</w:t>
            </w:r>
          </w:p>
        </w:tc>
      </w:tr>
      <w:tr w:rsidR="003F0F11" w14:paraId="003DEC90" w14:textId="77777777" w:rsidTr="003F0F11">
        <w:trPr>
          <w:trHeight w:val="667"/>
        </w:trPr>
        <w:tc>
          <w:tcPr>
            <w:tcW w:w="2055" w:type="dxa"/>
          </w:tcPr>
          <w:p w14:paraId="1C00CD37" w14:textId="77777777" w:rsidR="003F0F11" w:rsidRDefault="00417153" w:rsidP="00417153">
            <w:pPr>
              <w:rPr>
                <w:color w:val="FF0000"/>
              </w:rPr>
            </w:pPr>
            <w:r>
              <w:rPr>
                <w:color w:val="FF0000"/>
              </w:rPr>
              <w:t>RE</w:t>
            </w:r>
            <w:r w:rsidR="003F7C81">
              <w:rPr>
                <w:color w:val="FF0000"/>
              </w:rPr>
              <w:t>D</w:t>
            </w:r>
          </w:p>
          <w:p w14:paraId="0EC3006A" w14:textId="65CD6CA1" w:rsidR="00A91A29" w:rsidRPr="00417153" w:rsidRDefault="00A91A29" w:rsidP="00417153">
            <w:pPr>
              <w:rPr>
                <w:color w:val="FF0000"/>
              </w:rPr>
            </w:pPr>
            <w:r>
              <w:rPr>
                <w:color w:val="FF0000"/>
              </w:rPr>
              <w:t>Change structure of lesson. Break it down more slowly for those that are struggling</w:t>
            </w:r>
          </w:p>
        </w:tc>
        <w:tc>
          <w:tcPr>
            <w:tcW w:w="2730" w:type="dxa"/>
          </w:tcPr>
          <w:p w14:paraId="69F3A5B7" w14:textId="77777777" w:rsidR="003F0F11" w:rsidRPr="003F0F11" w:rsidRDefault="003F0F11" w:rsidP="003F0F11">
            <w:pPr>
              <w:rPr>
                <w:color w:val="FFC000"/>
              </w:rPr>
            </w:pPr>
            <w:r w:rsidRPr="003F0F11">
              <w:rPr>
                <w:color w:val="FFC000"/>
              </w:rPr>
              <w:t xml:space="preserve">AMBER </w:t>
            </w:r>
          </w:p>
          <w:p w14:paraId="249738C6" w14:textId="0FEA9AC7" w:rsidR="003F0F11" w:rsidRDefault="00A91A29" w:rsidP="00417153">
            <w:r>
              <w:t>Ask the children questions and observe whether the children are gaining confidence from what they are doing.</w:t>
            </w:r>
          </w:p>
        </w:tc>
        <w:tc>
          <w:tcPr>
            <w:tcW w:w="2739" w:type="dxa"/>
          </w:tcPr>
          <w:p w14:paraId="5869D41A" w14:textId="77777777" w:rsidR="003F0F11" w:rsidRPr="003F0F11" w:rsidRDefault="003F0F11" w:rsidP="003F0F11">
            <w:pPr>
              <w:rPr>
                <w:color w:val="00B050"/>
              </w:rPr>
            </w:pPr>
            <w:r w:rsidRPr="003F0F11">
              <w:rPr>
                <w:color w:val="00B050"/>
              </w:rPr>
              <w:t>GREEN</w:t>
            </w:r>
          </w:p>
          <w:p w14:paraId="272DC1A8" w14:textId="4A2A5BAA" w:rsidR="003F0F11" w:rsidRDefault="00A91A29" w:rsidP="00417153">
            <w:r>
              <w:t xml:space="preserve">The lesson can now be progressed </w:t>
            </w:r>
            <w:proofErr w:type="gramStart"/>
            <w:r>
              <w:t>further,</w:t>
            </w:r>
            <w:proofErr w:type="gramEnd"/>
            <w:r>
              <w:t xml:space="preserve"> this can be enhanced during the lesson.</w:t>
            </w:r>
          </w:p>
        </w:tc>
        <w:tc>
          <w:tcPr>
            <w:tcW w:w="3851" w:type="dxa"/>
          </w:tcPr>
          <w:p w14:paraId="216B0E4B" w14:textId="77777777" w:rsidR="003F0F11" w:rsidRDefault="003F0F11" w:rsidP="003F0F11">
            <w:r>
              <w:t>Outcome of the session:</w:t>
            </w:r>
            <w:r w:rsidR="00342841">
              <w:t xml:space="preserve"> </w:t>
            </w:r>
          </w:p>
          <w:p w14:paraId="3B993974" w14:textId="024EB242" w:rsidR="003F0F11" w:rsidRPr="002938C9" w:rsidRDefault="00A91A29" w:rsidP="00635382">
            <w:pPr>
              <w:rPr>
                <w:b/>
              </w:rPr>
            </w:pPr>
            <w:r>
              <w:rPr>
                <w:b/>
              </w:rPr>
              <w:t xml:space="preserve">Objective to understand about Agility, Balance and Co-ordination. </w:t>
            </w:r>
            <w:bookmarkStart w:id="0" w:name="_GoBack"/>
            <w:bookmarkEnd w:id="0"/>
          </w:p>
        </w:tc>
      </w:tr>
    </w:tbl>
    <w:p w14:paraId="62A9067C" w14:textId="77777777" w:rsidR="00294BD9" w:rsidRDefault="00D738D7"/>
    <w:sectPr w:rsidR="00294BD9"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29FB0" w14:textId="77777777" w:rsidR="00D738D7" w:rsidRDefault="00D738D7" w:rsidP="00F50F28">
      <w:pPr>
        <w:spacing w:after="0" w:line="240" w:lineRule="auto"/>
      </w:pPr>
      <w:r>
        <w:separator/>
      </w:r>
    </w:p>
  </w:endnote>
  <w:endnote w:type="continuationSeparator" w:id="0">
    <w:p w14:paraId="1C380AAA" w14:textId="77777777" w:rsidR="00D738D7" w:rsidRDefault="00D738D7"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55EA" w14:textId="77777777" w:rsidR="00D738D7" w:rsidRDefault="00D738D7" w:rsidP="00F50F28">
      <w:pPr>
        <w:spacing w:after="0" w:line="240" w:lineRule="auto"/>
      </w:pPr>
      <w:r>
        <w:separator/>
      </w:r>
    </w:p>
  </w:footnote>
  <w:footnote w:type="continuationSeparator" w:id="0">
    <w:p w14:paraId="6EBD01E6" w14:textId="77777777" w:rsidR="00D738D7" w:rsidRDefault="00D738D7"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2"/>
    <w:rsid w:val="000914DD"/>
    <w:rsid w:val="00096302"/>
    <w:rsid w:val="000D4DFB"/>
    <w:rsid w:val="000F1211"/>
    <w:rsid w:val="00103583"/>
    <w:rsid w:val="00127E8C"/>
    <w:rsid w:val="00216BD0"/>
    <w:rsid w:val="002831F9"/>
    <w:rsid w:val="002938C9"/>
    <w:rsid w:val="00294B16"/>
    <w:rsid w:val="00302660"/>
    <w:rsid w:val="00305492"/>
    <w:rsid w:val="00342841"/>
    <w:rsid w:val="00351F01"/>
    <w:rsid w:val="003953B4"/>
    <w:rsid w:val="003D26AA"/>
    <w:rsid w:val="003F0F11"/>
    <w:rsid w:val="003F7C81"/>
    <w:rsid w:val="00400FD7"/>
    <w:rsid w:val="00417153"/>
    <w:rsid w:val="004C18C7"/>
    <w:rsid w:val="004F4E62"/>
    <w:rsid w:val="0052287A"/>
    <w:rsid w:val="00537F0A"/>
    <w:rsid w:val="005F572D"/>
    <w:rsid w:val="005F5A47"/>
    <w:rsid w:val="00606C59"/>
    <w:rsid w:val="00635382"/>
    <w:rsid w:val="0064551F"/>
    <w:rsid w:val="006555C4"/>
    <w:rsid w:val="00682F0E"/>
    <w:rsid w:val="006B229D"/>
    <w:rsid w:val="006B54BC"/>
    <w:rsid w:val="006F5568"/>
    <w:rsid w:val="00710205"/>
    <w:rsid w:val="0075077D"/>
    <w:rsid w:val="007C632A"/>
    <w:rsid w:val="007E4740"/>
    <w:rsid w:val="007E4F0E"/>
    <w:rsid w:val="007F7C1C"/>
    <w:rsid w:val="008423FB"/>
    <w:rsid w:val="00861135"/>
    <w:rsid w:val="008F1B46"/>
    <w:rsid w:val="00942CE0"/>
    <w:rsid w:val="009B50BC"/>
    <w:rsid w:val="009F774E"/>
    <w:rsid w:val="00A0504D"/>
    <w:rsid w:val="00A91A29"/>
    <w:rsid w:val="00AB3111"/>
    <w:rsid w:val="00AC0C1F"/>
    <w:rsid w:val="00AE4DFF"/>
    <w:rsid w:val="00B26949"/>
    <w:rsid w:val="00B425EE"/>
    <w:rsid w:val="00B94B77"/>
    <w:rsid w:val="00BA09E0"/>
    <w:rsid w:val="00BA7FFA"/>
    <w:rsid w:val="00BD4A77"/>
    <w:rsid w:val="00C465E0"/>
    <w:rsid w:val="00C90721"/>
    <w:rsid w:val="00CA6A62"/>
    <w:rsid w:val="00CB58FA"/>
    <w:rsid w:val="00CD7E99"/>
    <w:rsid w:val="00CE1CCF"/>
    <w:rsid w:val="00D02BE0"/>
    <w:rsid w:val="00D21F8F"/>
    <w:rsid w:val="00D45844"/>
    <w:rsid w:val="00D6238E"/>
    <w:rsid w:val="00D738D7"/>
    <w:rsid w:val="00D8469F"/>
    <w:rsid w:val="00D94CD6"/>
    <w:rsid w:val="00DB7D2C"/>
    <w:rsid w:val="00DE5AEA"/>
    <w:rsid w:val="00E00983"/>
    <w:rsid w:val="00E616A2"/>
    <w:rsid w:val="00E9691D"/>
    <w:rsid w:val="00EB72D9"/>
    <w:rsid w:val="00F462E0"/>
    <w:rsid w:val="00F50F28"/>
    <w:rsid w:val="00F7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cp:lastPrinted>2017-01-11T09:26:00Z</cp:lastPrinted>
  <dcterms:created xsi:type="dcterms:W3CDTF">2017-01-12T11:03:00Z</dcterms:created>
  <dcterms:modified xsi:type="dcterms:W3CDTF">2017-01-12T11:03:00Z</dcterms:modified>
</cp:coreProperties>
</file>