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EC" w:rsidRPr="00D91CEE" w:rsidRDefault="00F550FB" w:rsidP="00D91CEE">
      <w:pPr>
        <w:pStyle w:val="NoSpacing"/>
        <w:rPr>
          <w:b/>
        </w:rPr>
      </w:pPr>
      <w:r>
        <w:rPr>
          <w:b/>
        </w:rPr>
        <w:t xml:space="preserve">            </w:t>
      </w:r>
      <w:r w:rsidR="00A36C0F">
        <w:rPr>
          <w:b/>
        </w:rPr>
        <w:t xml:space="preserve">JC Academy </w:t>
      </w:r>
    </w:p>
    <w:p w:rsidR="00D91CEE" w:rsidRDefault="00F550FB" w:rsidP="00D91CEE">
      <w:pPr>
        <w:pStyle w:val="NoSpacing"/>
      </w:pPr>
      <w:r>
        <w:t xml:space="preserve">            </w:t>
      </w:r>
      <w:r w:rsidR="00D91CEE">
        <w:t>DAILY FIRE, HEALTH &amp; SAFETY CHECKLIST/INSPECTION</w:t>
      </w:r>
    </w:p>
    <w:p w:rsidR="00D91CEE" w:rsidRDefault="00F550FB" w:rsidP="00D91CEE">
      <w:pPr>
        <w:pStyle w:val="NoSpacing"/>
      </w:pPr>
      <w:r>
        <w:t xml:space="preserve">            </w:t>
      </w:r>
      <w:r w:rsidR="00D91CEE">
        <w:t xml:space="preserve">WEEK ENDING: </w:t>
      </w:r>
    </w:p>
    <w:p w:rsidR="00D91CEE" w:rsidRDefault="00F550FB" w:rsidP="00D91CE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F921" wp14:editId="78B24A6A">
                <wp:simplePos x="0" y="0"/>
                <wp:positionH relativeFrom="column">
                  <wp:posOffset>8080423</wp:posOffset>
                </wp:positionH>
                <wp:positionV relativeFrom="paragraph">
                  <wp:posOffset>114300</wp:posOffset>
                </wp:positionV>
                <wp:extent cx="1412875" cy="5060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E8" w:rsidRPr="00AD45E8" w:rsidRDefault="00AD45E8">
                            <w:pPr>
                              <w:rPr>
                                <w:u w:val="single"/>
                              </w:rPr>
                            </w:pPr>
                            <w:r w:rsidRPr="00AD45E8">
                              <w:rPr>
                                <w:u w:val="single"/>
                              </w:rPr>
                              <w:t>Any notes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6.25pt;margin-top:9pt;width:111.2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mn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" stroked="f">
                <v:textbox>
                  <w:txbxContent>
                    <w:p w:rsidR="00AD45E8" w:rsidRPr="00AD45E8" w:rsidRDefault="00AD45E8">
                      <w:pPr>
                        <w:rPr>
                          <w:u w:val="single"/>
                        </w:rPr>
                      </w:pPr>
                      <w:r w:rsidRPr="00AD45E8">
                        <w:rPr>
                          <w:u w:val="single"/>
                        </w:rPr>
                        <w:t>Any notes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87" w:type="dxa"/>
        <w:tblLook w:val="04A0" w:firstRow="1" w:lastRow="0" w:firstColumn="1" w:lastColumn="0" w:noHBand="0" w:noVBand="1"/>
      </w:tblPr>
      <w:tblGrid>
        <w:gridCol w:w="7075"/>
        <w:gridCol w:w="956"/>
        <w:gridCol w:w="956"/>
        <w:gridCol w:w="956"/>
        <w:gridCol w:w="957"/>
        <w:gridCol w:w="956"/>
      </w:tblGrid>
      <w:tr w:rsidR="00AD45E8" w:rsidTr="00F550FB">
        <w:trPr>
          <w:trHeight w:val="276"/>
        </w:trPr>
        <w:tc>
          <w:tcPr>
            <w:tcW w:w="7075" w:type="dxa"/>
            <w:shd w:val="clear" w:color="auto" w:fill="FFFF00"/>
          </w:tcPr>
          <w:p w:rsidR="00AD45E8" w:rsidRDefault="00AD45E8" w:rsidP="00D91CEE">
            <w:pPr>
              <w:pStyle w:val="NoSpacing"/>
            </w:pPr>
            <w:r>
              <w:t>EXTINGUISHERS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D91CEE">
            <w:pPr>
              <w:pStyle w:val="NoSpacing"/>
            </w:pPr>
            <w:r>
              <w:t>MON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D91CEE">
            <w:pPr>
              <w:pStyle w:val="NoSpacing"/>
            </w:pPr>
            <w:r>
              <w:t>TUES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D91CEE">
            <w:pPr>
              <w:pStyle w:val="NoSpacing"/>
            </w:pPr>
            <w:r>
              <w:t>WEDS</w:t>
            </w:r>
          </w:p>
        </w:tc>
        <w:tc>
          <w:tcPr>
            <w:tcW w:w="957" w:type="dxa"/>
            <w:shd w:val="clear" w:color="auto" w:fill="FF0000"/>
          </w:tcPr>
          <w:p w:rsidR="00AD45E8" w:rsidRDefault="00AD45E8" w:rsidP="00D91CEE">
            <w:pPr>
              <w:pStyle w:val="NoSpacing"/>
            </w:pPr>
            <w:r>
              <w:t>THURS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D91CEE">
            <w:pPr>
              <w:pStyle w:val="NoSpacing"/>
            </w:pPr>
            <w:r>
              <w:t>FRI</w:t>
            </w: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D91CEE">
            <w:pPr>
              <w:pStyle w:val="NoSpacing"/>
            </w:pPr>
            <w:r>
              <w:t>Are all extinguishers in their correct location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D91CEE">
            <w:pPr>
              <w:pStyle w:val="NoSpacing"/>
            </w:pPr>
            <w:r>
              <w:t>Are all extinguishers hung or stud mounted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D91CEE">
            <w:pPr>
              <w:pStyle w:val="NoSpacing"/>
            </w:pPr>
            <w:r>
              <w:t>Are all extinguishers within their annual inspection date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D91CEE">
            <w:pPr>
              <w:pStyle w:val="NoSpacing"/>
            </w:pPr>
            <w:r>
              <w:t>Are all extinguishers unobstructed and freely visible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D91CEE">
            <w:pPr>
              <w:pStyle w:val="NoSpacing"/>
            </w:pPr>
            <w:r>
              <w:t>Extinguishers haven’t been tampered with or pins pulled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Pr="00AD45E8" w:rsidRDefault="00AD45E8" w:rsidP="00D91CEE">
            <w:pPr>
              <w:pStyle w:val="NoSpacing"/>
              <w:rPr>
                <w:b/>
              </w:rPr>
            </w:pPr>
            <w:r w:rsidRPr="00AD45E8">
              <w:rPr>
                <w:b/>
              </w:rPr>
              <w:t>MANAGEMENT SIGN AFTER EACH CHECK PER DAY</w:t>
            </w: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D91CE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D91CE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  <w:shd w:val="clear" w:color="auto" w:fill="FFFF00"/>
          </w:tcPr>
          <w:p w:rsidR="00AD45E8" w:rsidRDefault="00AD45E8" w:rsidP="00E73E3E">
            <w:pPr>
              <w:pStyle w:val="NoSpacing"/>
            </w:pPr>
            <w:r>
              <w:t>ESCAPE ROUTES &amp; EXITS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MON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TUES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WEDS</w:t>
            </w:r>
          </w:p>
        </w:tc>
        <w:tc>
          <w:tcPr>
            <w:tcW w:w="957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THURS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FRI</w:t>
            </w: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Are escape routes clear from debris and stored materials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Are final exit doors clear and unobstructed on both sides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Do final exit doors open easily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Are external pathways from the exits away from the building clear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 w:rsidRPr="00AD45E8">
              <w:rPr>
                <w:b/>
              </w:rPr>
              <w:t>MANAGEMENT SIGN AFTER EACH CHECK PER DAY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  <w:shd w:val="clear" w:color="auto" w:fill="FFFF00"/>
          </w:tcPr>
          <w:p w:rsidR="00AD45E8" w:rsidRDefault="00AD45E8" w:rsidP="00E73E3E">
            <w:pPr>
              <w:pStyle w:val="NoSpacing"/>
            </w:pPr>
            <w:r>
              <w:t>GENERAL INSPECTION OF VENUE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MON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TUES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WEDS</w:t>
            </w:r>
          </w:p>
        </w:tc>
        <w:tc>
          <w:tcPr>
            <w:tcW w:w="957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THURS</w:t>
            </w:r>
          </w:p>
        </w:tc>
        <w:tc>
          <w:tcPr>
            <w:tcW w:w="956" w:type="dxa"/>
            <w:shd w:val="clear" w:color="auto" w:fill="FF0000"/>
          </w:tcPr>
          <w:p w:rsidR="00AD45E8" w:rsidRDefault="00AD45E8" w:rsidP="00E73E3E">
            <w:pPr>
              <w:pStyle w:val="NoSpacing"/>
            </w:pPr>
            <w:r>
              <w:t>FRI</w:t>
            </w: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All electrical points secure and safe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FA5839" w:rsidTr="00F550FB">
        <w:trPr>
          <w:trHeight w:val="276"/>
        </w:trPr>
        <w:tc>
          <w:tcPr>
            <w:tcW w:w="7075" w:type="dxa"/>
          </w:tcPr>
          <w:p w:rsidR="00FA5839" w:rsidRDefault="00FA5839" w:rsidP="00E73E3E">
            <w:pPr>
              <w:pStyle w:val="NoSpacing"/>
            </w:pPr>
            <w:r>
              <w:t>Are all ‘break glass’  points intact and not broken</w:t>
            </w:r>
          </w:p>
        </w:tc>
        <w:tc>
          <w:tcPr>
            <w:tcW w:w="956" w:type="dxa"/>
          </w:tcPr>
          <w:p w:rsidR="00FA5839" w:rsidRDefault="00FA5839" w:rsidP="00E73E3E">
            <w:pPr>
              <w:pStyle w:val="NoSpacing"/>
            </w:pPr>
          </w:p>
        </w:tc>
        <w:tc>
          <w:tcPr>
            <w:tcW w:w="956" w:type="dxa"/>
          </w:tcPr>
          <w:p w:rsidR="00FA5839" w:rsidRDefault="00FA5839" w:rsidP="00E73E3E">
            <w:pPr>
              <w:pStyle w:val="NoSpacing"/>
            </w:pPr>
          </w:p>
        </w:tc>
        <w:tc>
          <w:tcPr>
            <w:tcW w:w="956" w:type="dxa"/>
          </w:tcPr>
          <w:p w:rsidR="00FA5839" w:rsidRDefault="00FA5839" w:rsidP="00E73E3E">
            <w:pPr>
              <w:pStyle w:val="NoSpacing"/>
            </w:pPr>
          </w:p>
        </w:tc>
        <w:tc>
          <w:tcPr>
            <w:tcW w:w="957" w:type="dxa"/>
          </w:tcPr>
          <w:p w:rsidR="00FA5839" w:rsidRDefault="00FA5839" w:rsidP="00E73E3E">
            <w:pPr>
              <w:pStyle w:val="NoSpacing"/>
            </w:pPr>
          </w:p>
        </w:tc>
        <w:tc>
          <w:tcPr>
            <w:tcW w:w="956" w:type="dxa"/>
          </w:tcPr>
          <w:p w:rsidR="00FA5839" w:rsidRDefault="00FA5839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No skirting or flooring come lose anywhere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First Aid kit is easily accessible and up to date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>
              <w:t>Visitors book, accident book and compliments book are present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bookmarkStart w:id="0" w:name="_GoBack"/>
        <w:bookmarkEnd w:id="0"/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F550FB" w:rsidP="00E73E3E">
            <w:pPr>
              <w:pStyle w:val="NoSpacing"/>
            </w:pPr>
            <w:r>
              <w:t>Is the hall safe? No water spills, tripping hazards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F550FB" w:rsidP="00F550FB">
            <w:pPr>
              <w:pStyle w:val="NoSpacing"/>
            </w:pPr>
            <w:r>
              <w:t>Is the meeting room clear? Walkway free, No information on table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F550FB" w:rsidP="00E73E3E">
            <w:pPr>
              <w:pStyle w:val="NoSpacing"/>
            </w:pPr>
            <w:r>
              <w:t>Are the toilets ready for use? Clean,  not blocked, no water spills and replenished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  <w:tr w:rsidR="00F550FB" w:rsidTr="00F550FB">
        <w:trPr>
          <w:trHeight w:val="276"/>
        </w:trPr>
        <w:tc>
          <w:tcPr>
            <w:tcW w:w="7075" w:type="dxa"/>
          </w:tcPr>
          <w:p w:rsidR="00F550FB" w:rsidRDefault="00F550FB" w:rsidP="00F550FB">
            <w:r>
              <w:t>Is the kitchen ready for use? Appliances off at plug, no exposed wires, water spillages, cupboards are locked</w:t>
            </w: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7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</w:tr>
      <w:tr w:rsidR="00F550FB" w:rsidTr="00F550FB">
        <w:trPr>
          <w:trHeight w:val="276"/>
        </w:trPr>
        <w:tc>
          <w:tcPr>
            <w:tcW w:w="7075" w:type="dxa"/>
          </w:tcPr>
          <w:p w:rsidR="00F550FB" w:rsidRDefault="00F550FB" w:rsidP="00F550FB">
            <w:r>
              <w:t>Have you take the fridge temperate today</w:t>
            </w: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7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</w:tr>
      <w:tr w:rsidR="00F550FB" w:rsidTr="00F550FB">
        <w:trPr>
          <w:trHeight w:val="276"/>
        </w:trPr>
        <w:tc>
          <w:tcPr>
            <w:tcW w:w="7075" w:type="dxa"/>
          </w:tcPr>
          <w:p w:rsidR="00F550FB" w:rsidRDefault="00F550FB" w:rsidP="00F550FB">
            <w:r>
              <w:t>Is the stock room packed away safe, Is it  tidy</w:t>
            </w: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7" w:type="dxa"/>
          </w:tcPr>
          <w:p w:rsidR="00F550FB" w:rsidRDefault="00F550FB" w:rsidP="00E73E3E">
            <w:pPr>
              <w:pStyle w:val="NoSpacing"/>
            </w:pPr>
          </w:p>
        </w:tc>
        <w:tc>
          <w:tcPr>
            <w:tcW w:w="956" w:type="dxa"/>
          </w:tcPr>
          <w:p w:rsidR="00F550FB" w:rsidRDefault="00F550FB" w:rsidP="00E73E3E">
            <w:pPr>
              <w:pStyle w:val="NoSpacing"/>
            </w:pPr>
          </w:p>
        </w:tc>
      </w:tr>
      <w:tr w:rsidR="00AD45E8" w:rsidTr="00F550FB">
        <w:trPr>
          <w:trHeight w:val="276"/>
        </w:trPr>
        <w:tc>
          <w:tcPr>
            <w:tcW w:w="7075" w:type="dxa"/>
          </w:tcPr>
          <w:p w:rsidR="00AD45E8" w:rsidRDefault="00AD45E8" w:rsidP="00E73E3E">
            <w:pPr>
              <w:pStyle w:val="NoSpacing"/>
            </w:pPr>
            <w:r w:rsidRPr="00AD45E8">
              <w:rPr>
                <w:b/>
              </w:rPr>
              <w:t>MANAGEMENT SIGN AFTER EACH CHECK PER DAY</w:t>
            </w: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7" w:type="dxa"/>
          </w:tcPr>
          <w:p w:rsidR="00AD45E8" w:rsidRDefault="00AD45E8" w:rsidP="00E73E3E">
            <w:pPr>
              <w:pStyle w:val="NoSpacing"/>
            </w:pPr>
          </w:p>
        </w:tc>
        <w:tc>
          <w:tcPr>
            <w:tcW w:w="956" w:type="dxa"/>
          </w:tcPr>
          <w:p w:rsidR="00AD45E8" w:rsidRDefault="00AD45E8" w:rsidP="00E73E3E">
            <w:pPr>
              <w:pStyle w:val="NoSpacing"/>
            </w:pPr>
          </w:p>
        </w:tc>
      </w:tr>
    </w:tbl>
    <w:p w:rsidR="00F550FB" w:rsidRDefault="00F550FB" w:rsidP="00D91CEE">
      <w:pPr>
        <w:pStyle w:val="NoSpacing"/>
      </w:pPr>
    </w:p>
    <w:p w:rsidR="00F550FB" w:rsidRDefault="00241B36" w:rsidP="00F550FB">
      <w:pPr>
        <w:tabs>
          <w:tab w:val="left" w:pos="3220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97A771D" wp14:editId="0A386283">
            <wp:simplePos x="0" y="0"/>
            <wp:positionH relativeFrom="column">
              <wp:posOffset>111760</wp:posOffset>
            </wp:positionH>
            <wp:positionV relativeFrom="paragraph">
              <wp:posOffset>263525</wp:posOffset>
            </wp:positionV>
            <wp:extent cx="480695" cy="560705"/>
            <wp:effectExtent l="0" t="0" r="0" b="0"/>
            <wp:wrapTight wrapText="bothSides">
              <wp:wrapPolygon edited="0">
                <wp:start x="0" y="0"/>
                <wp:lineTo x="0" y="20548"/>
                <wp:lineTo x="20544" y="20548"/>
                <wp:lineTo x="20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2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90520" wp14:editId="4A76617C">
                <wp:simplePos x="0" y="0"/>
                <wp:positionH relativeFrom="column">
                  <wp:posOffset>6228272</wp:posOffset>
                </wp:positionH>
                <wp:positionV relativeFrom="paragraph">
                  <wp:posOffset>333040</wp:posOffset>
                </wp:positionV>
                <wp:extent cx="1173192" cy="646981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2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C5" w:rsidRDefault="001972C5" w:rsidP="001972C5">
                            <w:r>
                              <w:rPr>
                                <w:sz w:val="16"/>
                                <w:szCs w:val="16"/>
                              </w:rPr>
                              <w:t xml:space="preserve">Completed your weekly fire drill test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0.4pt;margin-top:26.2pt;width:92.4pt;height:5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hEDAIAAPk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" filled="f" stroked="f">
                <v:textbox>
                  <w:txbxContent>
                    <w:p w:rsidR="001972C5" w:rsidRDefault="001972C5" w:rsidP="001972C5">
                      <w:r>
                        <w:rPr>
                          <w:sz w:val="16"/>
                          <w:szCs w:val="16"/>
                        </w:rPr>
                        <w:t>Completed your weekly fire drill test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6A91D" wp14:editId="5B1299EC">
                <wp:simplePos x="0" y="0"/>
                <wp:positionH relativeFrom="column">
                  <wp:posOffset>4350325</wp:posOffset>
                </wp:positionH>
                <wp:positionV relativeFrom="paragraph">
                  <wp:posOffset>335951</wp:posOffset>
                </wp:positionV>
                <wp:extent cx="1293795" cy="646981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95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FB" w:rsidRDefault="00F550FB" w:rsidP="00F550FB">
                            <w:r>
                              <w:rPr>
                                <w:sz w:val="16"/>
                                <w:szCs w:val="16"/>
                              </w:rPr>
                              <w:t xml:space="preserve">Checked if first aid box needs replenishing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55pt;margin-top:26.45pt;width:101.8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" filled="f" stroked="f">
                <v:textbox>
                  <w:txbxContent>
                    <w:p w:rsidR="00F550FB" w:rsidRDefault="00F550FB" w:rsidP="00F550FB">
                      <w:r>
                        <w:rPr>
                          <w:sz w:val="16"/>
                          <w:szCs w:val="16"/>
                        </w:rPr>
                        <w:t xml:space="preserve">Checked if first aid box needs replenishing </w:t>
                      </w:r>
                    </w:p>
                  </w:txbxContent>
                </v:textbox>
              </v:shape>
            </w:pict>
          </mc:Fallback>
        </mc:AlternateContent>
      </w:r>
      <w:r w:rsidR="00F5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7CB26" wp14:editId="07295789">
                <wp:simplePos x="0" y="0"/>
                <wp:positionH relativeFrom="column">
                  <wp:posOffset>2429510</wp:posOffset>
                </wp:positionH>
                <wp:positionV relativeFrom="paragraph">
                  <wp:posOffset>330248</wp:posOffset>
                </wp:positionV>
                <wp:extent cx="1293795" cy="646981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95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FB" w:rsidRDefault="00F550FB" w:rsidP="00F550FB">
                            <w:r>
                              <w:rPr>
                                <w:sz w:val="16"/>
                                <w:szCs w:val="16"/>
                              </w:rPr>
                              <w:t>Completed toilet check sheet for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3pt;margin-top:26pt;width:101.8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" filled="f" stroked="f">
                <v:textbox>
                  <w:txbxContent>
                    <w:p w:rsidR="00F550FB" w:rsidRDefault="00F550FB" w:rsidP="00F550FB">
                      <w:r>
                        <w:rPr>
                          <w:sz w:val="16"/>
                          <w:szCs w:val="16"/>
                        </w:rPr>
                        <w:t>Completed toilet check sheet for day</w:t>
                      </w:r>
                    </w:p>
                  </w:txbxContent>
                </v:textbox>
              </v:shape>
            </w:pict>
          </mc:Fallback>
        </mc:AlternateContent>
      </w:r>
      <w:r w:rsidR="00F550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D771" wp14:editId="72C8FE7D">
                <wp:simplePos x="0" y="0"/>
                <wp:positionH relativeFrom="column">
                  <wp:posOffset>621102</wp:posOffset>
                </wp:positionH>
                <wp:positionV relativeFrom="paragraph">
                  <wp:posOffset>333495</wp:posOffset>
                </wp:positionV>
                <wp:extent cx="1293795" cy="646981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95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FB" w:rsidRPr="00F550FB" w:rsidRDefault="00F550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50FB">
                              <w:rPr>
                                <w:sz w:val="16"/>
                                <w:szCs w:val="16"/>
                              </w:rPr>
                              <w:t>Put up all signs including days activities and todays first aider</w:t>
                            </w:r>
                          </w:p>
                          <w:p w:rsidR="00F550FB" w:rsidRDefault="00F55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9pt;margin-top:26.25pt;width:101.8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" filled="f" stroked="f">
                <v:textbox>
                  <w:txbxContent>
                    <w:p w:rsidR="00F550FB" w:rsidRPr="00F550FB" w:rsidRDefault="00F550FB">
                      <w:pPr>
                        <w:rPr>
                          <w:sz w:val="16"/>
                          <w:szCs w:val="16"/>
                        </w:rPr>
                      </w:pPr>
                      <w:r w:rsidRPr="00F550FB">
                        <w:rPr>
                          <w:sz w:val="16"/>
                          <w:szCs w:val="16"/>
                        </w:rPr>
                        <w:t>Put up all signs including days activities and todays first aider</w:t>
                      </w:r>
                    </w:p>
                    <w:p w:rsidR="00F550FB" w:rsidRDefault="00F550FB"/>
                  </w:txbxContent>
                </v:textbox>
              </v:shape>
            </w:pict>
          </mc:Fallback>
        </mc:AlternateContent>
      </w:r>
      <w:r w:rsidR="00F550FB">
        <w:t xml:space="preserve">             </w:t>
      </w:r>
      <w:r w:rsidR="00F550FB" w:rsidRPr="00F550FB">
        <w:rPr>
          <w:b/>
        </w:rPr>
        <w:t>Have you</w:t>
      </w:r>
    </w:p>
    <w:p w:rsidR="00241B36" w:rsidRPr="00F550FB" w:rsidRDefault="00241B36" w:rsidP="00F550FB">
      <w:pPr>
        <w:tabs>
          <w:tab w:val="left" w:pos="3220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46BCB81" wp14:editId="366AB5F5">
            <wp:simplePos x="0" y="0"/>
            <wp:positionH relativeFrom="column">
              <wp:posOffset>5061585</wp:posOffset>
            </wp:positionH>
            <wp:positionV relativeFrom="paragraph">
              <wp:posOffset>6350</wp:posOffset>
            </wp:positionV>
            <wp:extent cx="480695" cy="560705"/>
            <wp:effectExtent l="0" t="0" r="0" b="0"/>
            <wp:wrapTight wrapText="bothSides">
              <wp:wrapPolygon edited="0">
                <wp:start x="0" y="0"/>
                <wp:lineTo x="0" y="20548"/>
                <wp:lineTo x="20544" y="20548"/>
                <wp:lineTo x="2054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97F9B06" wp14:editId="3F6B02CE">
            <wp:simplePos x="0" y="0"/>
            <wp:positionH relativeFrom="column">
              <wp:posOffset>3180715</wp:posOffset>
            </wp:positionH>
            <wp:positionV relativeFrom="paragraph">
              <wp:posOffset>6350</wp:posOffset>
            </wp:positionV>
            <wp:extent cx="480695" cy="560705"/>
            <wp:effectExtent l="0" t="0" r="0" b="0"/>
            <wp:wrapTight wrapText="bothSides">
              <wp:wrapPolygon edited="0">
                <wp:start x="0" y="0"/>
                <wp:lineTo x="0" y="20548"/>
                <wp:lineTo x="20544" y="20548"/>
                <wp:lineTo x="205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84EC222" wp14:editId="707A5B54">
            <wp:simplePos x="0" y="0"/>
            <wp:positionH relativeFrom="column">
              <wp:posOffset>1265555</wp:posOffset>
            </wp:positionH>
            <wp:positionV relativeFrom="paragraph">
              <wp:posOffset>6350</wp:posOffset>
            </wp:positionV>
            <wp:extent cx="480695" cy="560705"/>
            <wp:effectExtent l="0" t="0" r="0" b="0"/>
            <wp:wrapTight wrapText="bothSides">
              <wp:wrapPolygon edited="0">
                <wp:start x="0" y="0"/>
                <wp:lineTo x="0" y="20548"/>
                <wp:lineTo x="20544" y="20548"/>
                <wp:lineTo x="205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B36" w:rsidRPr="00F550FB" w:rsidSect="00F55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C4" w:rsidRDefault="00D75AC4" w:rsidP="00D91CEE">
      <w:pPr>
        <w:spacing w:after="0" w:line="240" w:lineRule="auto"/>
      </w:pPr>
      <w:r>
        <w:separator/>
      </w:r>
    </w:p>
  </w:endnote>
  <w:endnote w:type="continuationSeparator" w:id="0">
    <w:p w:rsidR="00D75AC4" w:rsidRDefault="00D75AC4" w:rsidP="00D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C4" w:rsidRDefault="00D75AC4" w:rsidP="00D91CEE">
      <w:pPr>
        <w:spacing w:after="0" w:line="240" w:lineRule="auto"/>
      </w:pPr>
      <w:r>
        <w:separator/>
      </w:r>
    </w:p>
  </w:footnote>
  <w:footnote w:type="continuationSeparator" w:id="0">
    <w:p w:rsidR="00D75AC4" w:rsidRDefault="00D75AC4" w:rsidP="00D9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EE"/>
    <w:rsid w:val="001972C5"/>
    <w:rsid w:val="00241B36"/>
    <w:rsid w:val="002430EC"/>
    <w:rsid w:val="006826B8"/>
    <w:rsid w:val="00845153"/>
    <w:rsid w:val="00A166D8"/>
    <w:rsid w:val="00A36C0F"/>
    <w:rsid w:val="00AD45E8"/>
    <w:rsid w:val="00B552EC"/>
    <w:rsid w:val="00D75AC4"/>
    <w:rsid w:val="00D91CEE"/>
    <w:rsid w:val="00F550FB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EE"/>
    <w:pPr>
      <w:spacing w:after="0" w:line="240" w:lineRule="auto"/>
    </w:pPr>
  </w:style>
  <w:style w:type="table" w:styleId="TableGrid">
    <w:name w:val="Table Grid"/>
    <w:basedOn w:val="TableNormal"/>
    <w:uiPriority w:val="59"/>
    <w:rsid w:val="00D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EE"/>
  </w:style>
  <w:style w:type="paragraph" w:styleId="Footer">
    <w:name w:val="footer"/>
    <w:basedOn w:val="Normal"/>
    <w:link w:val="FooterChar"/>
    <w:uiPriority w:val="99"/>
    <w:unhideWhenUsed/>
    <w:rsid w:val="00D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EE"/>
  </w:style>
  <w:style w:type="paragraph" w:styleId="BalloonText">
    <w:name w:val="Balloon Text"/>
    <w:basedOn w:val="Normal"/>
    <w:link w:val="BalloonTextChar"/>
    <w:uiPriority w:val="99"/>
    <w:semiHidden/>
    <w:unhideWhenUsed/>
    <w:rsid w:val="00AD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EE"/>
    <w:pPr>
      <w:spacing w:after="0" w:line="240" w:lineRule="auto"/>
    </w:pPr>
  </w:style>
  <w:style w:type="table" w:styleId="TableGrid">
    <w:name w:val="Table Grid"/>
    <w:basedOn w:val="TableNormal"/>
    <w:uiPriority w:val="59"/>
    <w:rsid w:val="00D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EE"/>
  </w:style>
  <w:style w:type="paragraph" w:styleId="Footer">
    <w:name w:val="footer"/>
    <w:basedOn w:val="Normal"/>
    <w:link w:val="FooterChar"/>
    <w:uiPriority w:val="99"/>
    <w:unhideWhenUsed/>
    <w:rsid w:val="00D9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EE"/>
  </w:style>
  <w:style w:type="paragraph" w:styleId="BalloonText">
    <w:name w:val="Balloon Text"/>
    <w:basedOn w:val="Normal"/>
    <w:link w:val="BalloonTextChar"/>
    <w:uiPriority w:val="99"/>
    <w:semiHidden/>
    <w:unhideWhenUsed/>
    <w:rsid w:val="00AD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jc_academy@hotmail.co.uk</cp:lastModifiedBy>
  <cp:revision>5</cp:revision>
  <cp:lastPrinted>2015-07-15T13:18:00Z</cp:lastPrinted>
  <dcterms:created xsi:type="dcterms:W3CDTF">2014-10-17T09:51:00Z</dcterms:created>
  <dcterms:modified xsi:type="dcterms:W3CDTF">2016-02-11T13:04:00Z</dcterms:modified>
</cp:coreProperties>
</file>